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3ED" w:rsidRPr="00842645" w:rsidRDefault="00D16B3D">
      <w:pP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842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Бадмаев </w:t>
      </w:r>
      <w:proofErr w:type="spellStart"/>
      <w:r w:rsidRPr="00842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Чингис</w:t>
      </w:r>
      <w:proofErr w:type="spellEnd"/>
      <w:r w:rsidRPr="00842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2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Дашиевич</w:t>
      </w:r>
      <w:proofErr w:type="spellEnd"/>
      <w:r w:rsidRPr="00842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 </w:t>
      </w:r>
      <w:r w:rsidRPr="00842645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Заместитель Главного врача по медицинской части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Кучинская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Татьяна Анатольевна - заместитель главного врача по амбулаторно-поликлинической службе. После окончания Читинской Государственной медицинской академии по специальности "Лечебное дело" работает в ГБУЗ "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ЦРБ", общий трудовой стаж превышает 18 лет. Врач высшей категории.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FC20B" wp14:editId="4353E8C0">
            <wp:extent cx="3019425" cy="4352376"/>
            <wp:effectExtent l="0" t="0" r="0" b="0"/>
            <wp:docPr id="1" name="Рисунок 1" descr="D:\Документы\Сайт больницы\kuchi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 больницы\kuchinska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79" cy="43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4F5E7" wp14:editId="102A64D4">
            <wp:extent cx="3381375" cy="4182691"/>
            <wp:effectExtent l="0" t="0" r="0" b="8890"/>
            <wp:docPr id="2" name="Рисунок 2" descr="D:\Документы\Сайт больницы\buda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 больницы\budae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04" cy="41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42645">
        <w:rPr>
          <w:rFonts w:ascii="Times New Roman" w:hAnsi="Times New Roman" w:cs="Times New Roman"/>
          <w:sz w:val="28"/>
          <w:szCs w:val="28"/>
        </w:rPr>
        <w:lastRenderedPageBreak/>
        <w:t>Будаева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Бальжиновна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– заведующая отделом экспертизы и качества, врач –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фтизиатр</w:t>
      </w:r>
      <w:proofErr w:type="gramStart"/>
      <w:r w:rsidRPr="00842645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842645">
        <w:rPr>
          <w:rFonts w:ascii="Times New Roman" w:hAnsi="Times New Roman" w:cs="Times New Roman"/>
          <w:sz w:val="28"/>
          <w:szCs w:val="28"/>
        </w:rPr>
        <w:t xml:space="preserve"> 2006 года была назначена заместителем главного врача по клинико – экспертной работе. Участвует в межведомственной работе, является инициатором проводимых в районе мероприятий по борьбе с туберкулезом. Организует и осуществляет деятельность по контролю качества и эффективности лечебно – профилактической деятельности, возглавляет врачебную комиссию. </w:t>
      </w:r>
      <w:proofErr w:type="gramStart"/>
      <w:r w:rsidRPr="00842645">
        <w:rPr>
          <w:rFonts w:ascii="Times New Roman" w:hAnsi="Times New Roman" w:cs="Times New Roman"/>
          <w:sz w:val="28"/>
          <w:szCs w:val="28"/>
        </w:rPr>
        <w:t xml:space="preserve">За достигнутые результаты работы, многолетний плодотворный труд удостоена почетного звания «Заслуженный врач РБ» (1999 год). </w:t>
      </w:r>
      <w:proofErr w:type="gramEnd"/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ADE8D" wp14:editId="2FE89047">
            <wp:extent cx="3784266" cy="4191000"/>
            <wp:effectExtent l="0" t="0" r="6985" b="0"/>
            <wp:docPr id="3" name="Рисунок 3" descr="D:\Документы\Сайт больницы\yaki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 больницы\yakim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16" cy="41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 xml:space="preserve"> Якимова Людмила Юрьевна - заведующая поликлиникой, высшая квалификационная категория, заслуженный врач Республики Бурятия.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3D175" wp14:editId="2FB72AEE">
            <wp:extent cx="5940425" cy="3960283"/>
            <wp:effectExtent l="0" t="0" r="3175" b="2540"/>
            <wp:docPr id="4" name="Рисунок 4" descr="D:\Документы\Сайт больницы\gari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айт больницы\garipo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>Гарипова Галина Ивановна - Заведующая ОМО ГБУЗ "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ЦРБ"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 xml:space="preserve">Гарипова Галина Ивановна начала свою трудовую деятельность в качестве фельдшера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Харашибирского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фельдшерско-акушерского пункта в 1985г. после окончания Улан-Удэнского медицинского училища. С первых дней работы Галину Ивановну отличали высокий профессионализм, организаторские способности, требовательность к себе и к своим коллегам, </w:t>
      </w:r>
      <w:r w:rsidRPr="00842645">
        <w:rPr>
          <w:rFonts w:ascii="Times New Roman" w:hAnsi="Times New Roman" w:cs="Times New Roman"/>
          <w:sz w:val="28"/>
          <w:szCs w:val="28"/>
        </w:rPr>
        <w:lastRenderedPageBreak/>
        <w:t>настойчивость в достижении цели, огромная ответственность за порученное дело.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 xml:space="preserve">Галина Ивановна в 1993 году окончила Читинский Государственный медицинский институт, впоследствии прошла интернатуру по офтальмологии на базе Республиканской больницы г. Улан-Удэ. По окончании интернатуры с 1994 года работает врачом-офтальмологом в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Мухоршибирской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>За период своей работы в районе внедрила современные новые методы обследования, диагностики, лечения и профилактики офтальмологических заболеваний. В течение трех последних лет внедрены методы бесконтактной тонометрии, осмотра глазного дна с помощью линзы Гольдмана.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>С 2007 года имеет высшую квалификационную категорию по специальности «офтальмология».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>Галина Ивановна активно участвует в общественной жизни коллектива.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F6B37F" wp14:editId="3350CA1B">
            <wp:extent cx="4196574" cy="4724300"/>
            <wp:effectExtent l="0" t="0" r="0" b="635"/>
            <wp:docPr id="5" name="Рисунок 5" descr="D:\Документы\Сайт больницы\pote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айт больницы\poteh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15" cy="47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 xml:space="preserve">Потехина Галина Валерьевна - Главная медицинская сестра. Родилась в селе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Белоозёрск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Джидинского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84264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8426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42645">
        <w:rPr>
          <w:rFonts w:ascii="Times New Roman" w:hAnsi="Times New Roman" w:cs="Times New Roman"/>
          <w:sz w:val="28"/>
          <w:szCs w:val="28"/>
        </w:rPr>
        <w:t xml:space="preserve"> 1985 году окончила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Кяхтинское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медицинское училище по специальности "Фельдшер общего профиля" и начала работать в центральной районной больнице медицинской сестрой поликлиники. В 1989 году была назначена старшей медицинской сестрой инфекционного отделения. В течение нескольких десятков лет занимается организацией работы среднего медицинского звена района в должности главной медицинской сестры в ГБУЗ "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ЦРБ". Оказались востребованы аккуратность и методичность, свойственные ей, желание делиться навыками и знаниями с 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молодёжью</w:t>
      </w:r>
      <w:proofErr w:type="gramStart"/>
      <w:r w:rsidRPr="0084264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42645">
        <w:rPr>
          <w:rFonts w:ascii="Times New Roman" w:hAnsi="Times New Roman" w:cs="Times New Roman"/>
          <w:sz w:val="28"/>
          <w:szCs w:val="28"/>
        </w:rPr>
        <w:t>алина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Валерьевна имеет высшую квалификационную категорию, продолжает обучение в Красноярском медицинском университете по специальности "Менеджер здравоохранения". За вклад в развитие медицины в районе награждена Почётной грамотой Министерства здравоохранения Республики Бурятия (2002 г.), также ей присвоено звание "Заслуженный работник здравоохранения Республики Бурятия (2003 г.).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645C6" wp14:editId="178FA036">
            <wp:extent cx="3429633" cy="5181600"/>
            <wp:effectExtent l="0" t="0" r="0" b="0"/>
            <wp:docPr id="6" name="Рисунок 6" descr="D:\Документы\Сайт больницы\belska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айт больницы\belskay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64" cy="51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>Бельская Светлана Федоровна - начальник отдела кадров ГБУЗ "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ЦРБ"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204F1" wp14:editId="74847CC5">
            <wp:extent cx="5443362" cy="3627634"/>
            <wp:effectExtent l="0" t="0" r="5080" b="0"/>
            <wp:docPr id="7" name="Рисунок 7" descr="D:\Документы\Сайт больницы\leo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айт больницы\leon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54" cy="36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sz w:val="28"/>
          <w:szCs w:val="28"/>
        </w:rPr>
        <w:t>Леонова Марина Ивановна - Главный бухгалтер ГБУЗ "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ЦРБ"</w:t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</w:p>
    <w:p w:rsidR="00740CF4" w:rsidRPr="00842645" w:rsidRDefault="00740CF4" w:rsidP="00D16B3D">
      <w:pPr>
        <w:rPr>
          <w:rFonts w:ascii="Times New Roman" w:hAnsi="Times New Roman" w:cs="Times New Roman"/>
          <w:sz w:val="28"/>
          <w:szCs w:val="28"/>
        </w:rPr>
      </w:pPr>
      <w:r w:rsidRPr="00842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38F13" wp14:editId="188488F9">
            <wp:extent cx="3267075" cy="4678774"/>
            <wp:effectExtent l="0" t="0" r="0" b="7620"/>
            <wp:docPr id="8" name="Рисунок 8" descr="D:\Документы\Сайт больницы\gomzy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Сайт больницы\gomzyak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5" cy="46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3D" w:rsidRPr="00842645" w:rsidRDefault="00D16B3D" w:rsidP="00D16B3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Гомзякова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Татьяна Ивановна - Заместитель Главного врача по экономике ГБУЗ "</w:t>
      </w:r>
      <w:proofErr w:type="spellStart"/>
      <w:r w:rsidRPr="00842645">
        <w:rPr>
          <w:rFonts w:ascii="Times New Roman" w:hAnsi="Times New Roman" w:cs="Times New Roman"/>
          <w:sz w:val="28"/>
          <w:szCs w:val="28"/>
        </w:rPr>
        <w:t>Мухоршибирская</w:t>
      </w:r>
      <w:proofErr w:type="spellEnd"/>
      <w:r w:rsidRPr="00842645">
        <w:rPr>
          <w:rFonts w:ascii="Times New Roman" w:hAnsi="Times New Roman" w:cs="Times New Roman"/>
          <w:sz w:val="28"/>
          <w:szCs w:val="28"/>
        </w:rPr>
        <w:t xml:space="preserve"> ЦРБ"</w:t>
      </w:r>
    </w:p>
    <w:p w:rsidR="00D16B3D" w:rsidRDefault="00D16B3D"/>
    <w:sectPr w:rsidR="00D16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999"/>
    <w:rsid w:val="00257999"/>
    <w:rsid w:val="004E5301"/>
    <w:rsid w:val="00740CF4"/>
    <w:rsid w:val="00842645"/>
    <w:rsid w:val="00D16B3D"/>
    <w:rsid w:val="00E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2021-04-07T08:41:00Z</dcterms:created>
  <dcterms:modified xsi:type="dcterms:W3CDTF">2021-04-08T00:17:00Z</dcterms:modified>
</cp:coreProperties>
</file>